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00726F">
        <w:rPr>
          <w:rFonts w:hint="eastAsia"/>
          <w:b/>
          <w:noProof/>
          <w:sz w:val="24"/>
          <w:lang w:eastAsia="zh-CN"/>
        </w:rPr>
        <w:t>5</w:t>
      </w:r>
      <w:r w:rsidR="005368CD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</w:t>
      </w:r>
      <w:r w:rsidR="00B023C9">
        <w:rPr>
          <w:rFonts w:hint="eastAsia"/>
          <w:b/>
          <w:i/>
          <w:noProof/>
          <w:sz w:val="28"/>
          <w:lang w:eastAsia="zh-CN"/>
        </w:rPr>
        <w:t>-</w:t>
      </w:r>
      <w:r w:rsidR="0076343D">
        <w:rPr>
          <w:rFonts w:hint="eastAsia"/>
          <w:b/>
          <w:i/>
          <w:noProof/>
          <w:sz w:val="28"/>
          <w:lang w:eastAsia="zh-CN"/>
        </w:rPr>
        <w:t>200</w:t>
      </w:r>
      <w:r w:rsidR="00787B80">
        <w:rPr>
          <w:rFonts w:hint="eastAsia"/>
          <w:b/>
          <w:i/>
          <w:noProof/>
          <w:sz w:val="28"/>
          <w:lang w:eastAsia="zh-CN"/>
        </w:rPr>
        <w:t>9006</w:t>
      </w:r>
    </w:p>
    <w:p w:rsidR="0092702B" w:rsidRDefault="0076343D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  <w:lang w:eastAsia="zh-CN"/>
        </w:rPr>
        <w:t>Electronic meeting</w:t>
      </w:r>
      <w:r w:rsidR="005368CD" w:rsidRPr="00B40311">
        <w:rPr>
          <w:rFonts w:cs="Arial"/>
          <w:b/>
          <w:sz w:val="24"/>
          <w:lang w:eastAsia="ko-KR"/>
        </w:rPr>
        <w:t xml:space="preserve">, </w:t>
      </w:r>
      <w:r w:rsidRPr="00E80E4F">
        <w:rPr>
          <w:rFonts w:cs="Arial" w:hint="eastAsia"/>
          <w:b/>
          <w:sz w:val="24"/>
        </w:rPr>
        <w:t>2</w:t>
      </w:r>
      <w:r w:rsidR="0000726F">
        <w:rPr>
          <w:rFonts w:cs="Arial" w:hint="eastAsia"/>
          <w:b/>
          <w:sz w:val="24"/>
          <w:lang w:eastAsia="zh-CN"/>
        </w:rPr>
        <w:t>5</w:t>
      </w:r>
      <w:r w:rsidRPr="00E80E4F">
        <w:rPr>
          <w:rFonts w:cs="Arial" w:hint="eastAsia"/>
          <w:b/>
          <w:sz w:val="24"/>
          <w:vertAlign w:val="superscript"/>
        </w:rPr>
        <w:t>th</w:t>
      </w:r>
      <w:r w:rsidRPr="00E80E4F">
        <w:rPr>
          <w:rFonts w:cs="Arial" w:hint="eastAsia"/>
          <w:b/>
          <w:sz w:val="24"/>
          <w:lang w:eastAsia="zh-CN"/>
        </w:rPr>
        <w:t xml:space="preserve"> </w:t>
      </w:r>
      <w:r w:rsidR="0000726F">
        <w:rPr>
          <w:rFonts w:cs="Arial" w:hint="eastAsia"/>
          <w:b/>
          <w:sz w:val="24"/>
          <w:lang w:eastAsia="zh-CN"/>
        </w:rPr>
        <w:t>May</w:t>
      </w:r>
      <w:r w:rsidRPr="00E80E4F">
        <w:rPr>
          <w:rFonts w:cs="Arial" w:hint="eastAsia"/>
          <w:b/>
          <w:sz w:val="24"/>
          <w:lang w:eastAsia="zh-CN"/>
        </w:rPr>
        <w:t xml:space="preserve"> </w:t>
      </w:r>
      <w:r w:rsidRPr="00E80E4F">
        <w:rPr>
          <w:rFonts w:cs="Arial"/>
          <w:b/>
          <w:sz w:val="24"/>
        </w:rPr>
        <w:t xml:space="preserve">– </w:t>
      </w:r>
      <w:r w:rsidR="0000726F">
        <w:rPr>
          <w:rFonts w:cs="Arial" w:hint="eastAsia"/>
          <w:b/>
          <w:sz w:val="24"/>
          <w:lang w:eastAsia="zh-CN"/>
        </w:rPr>
        <w:t>5</w:t>
      </w:r>
      <w:r w:rsidR="0000726F">
        <w:rPr>
          <w:rFonts w:cs="Arial" w:hint="eastAsia"/>
          <w:b/>
          <w:sz w:val="24"/>
          <w:vertAlign w:val="superscript"/>
          <w:lang w:eastAsia="zh-CN"/>
        </w:rPr>
        <w:t>th</w:t>
      </w:r>
      <w:r w:rsidRPr="00E80E4F">
        <w:rPr>
          <w:rFonts w:cs="Arial" w:hint="eastAsia"/>
          <w:b/>
          <w:sz w:val="24"/>
        </w:rPr>
        <w:t xml:space="preserve"> </w:t>
      </w:r>
      <w:r w:rsidR="0000726F">
        <w:rPr>
          <w:rFonts w:cs="Arial" w:hint="eastAsia"/>
          <w:b/>
          <w:sz w:val="24"/>
          <w:lang w:eastAsia="zh-CN"/>
        </w:rPr>
        <w:t>June</w:t>
      </w:r>
      <w:r w:rsidR="005368CD" w:rsidRPr="00B40311">
        <w:rPr>
          <w:rFonts w:cs="Arial"/>
          <w:b/>
          <w:sz w:val="24"/>
          <w:lang w:eastAsia="ko-KR"/>
        </w:rPr>
        <w:t>,</w:t>
      </w:r>
      <w:r w:rsidR="005368CD" w:rsidRPr="00B40311">
        <w:rPr>
          <w:rFonts w:cs="Arial" w:hint="eastAsia"/>
          <w:b/>
          <w:sz w:val="24"/>
          <w:lang w:eastAsia="ko-KR"/>
        </w:rPr>
        <w:t xml:space="preserve"> 20</w:t>
      </w:r>
      <w:r w:rsidR="005368CD">
        <w:rPr>
          <w:rFonts w:cs="Arial" w:hint="eastAsia"/>
          <w:b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7871B3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0639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787B80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7634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17F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02A8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="0076343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="00E204D2" w:rsidRPr="001D17F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22719" w:rsidP="00AF3C9E">
            <w:pPr>
              <w:pStyle w:val="CRCoverPage"/>
              <w:spacing w:after="0"/>
              <w:rPr>
                <w:noProof/>
                <w:lang w:eastAsia="zh-CN"/>
              </w:rPr>
            </w:pPr>
            <w:r w:rsidRPr="00F22719">
              <w:rPr>
                <w:rFonts w:ascii="Times New Roman" w:hAnsi="Times New Roman"/>
                <w:szCs w:val="21"/>
                <w:lang w:eastAsia="zh-CN"/>
              </w:rPr>
              <w:t xml:space="preserve">CR on CSI-RS based </w:t>
            </w:r>
            <w:r w:rsidR="00AF3C9E">
              <w:rPr>
                <w:rFonts w:ascii="Times New Roman" w:hAnsi="Times New Roman" w:hint="eastAsia"/>
                <w:szCs w:val="21"/>
                <w:lang w:eastAsia="zh-CN"/>
              </w:rPr>
              <w:t xml:space="preserve">intra-frequency measurement requirement (Introduction, </w:t>
            </w:r>
            <w:r w:rsidR="00AF3C9E">
              <w:rPr>
                <w:rFonts w:ascii="Times New Roman" w:hAnsi="Times New Roman"/>
                <w:szCs w:val="21"/>
                <w:lang w:eastAsia="zh-CN"/>
              </w:rPr>
              <w:t>requirement</w:t>
            </w:r>
            <w:r w:rsidR="00AF3C9E">
              <w:rPr>
                <w:rFonts w:ascii="Times New Roman" w:hAnsi="Times New Roman" w:hint="eastAsia"/>
                <w:szCs w:val="21"/>
                <w:lang w:eastAsia="zh-CN"/>
              </w:rPr>
              <w:t xml:space="preserve"> applicability and number of cell and beams)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C8142D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8142D">
              <w:rPr>
                <w:rFonts w:cs="Arial"/>
                <w:sz w:val="21"/>
                <w:szCs w:val="21"/>
                <w:lang w:eastAsia="zh-CN"/>
              </w:rPr>
              <w:t>NR_CSIRS_L3meas-Core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00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</w:t>
            </w:r>
            <w:r w:rsidR="00102A80">
              <w:rPr>
                <w:rFonts w:hint="eastAsia"/>
                <w:noProof/>
                <w:lang w:eastAsia="zh-CN"/>
              </w:rPr>
              <w:t>20</w:t>
            </w:r>
            <w:r w:rsidR="0092702B" w:rsidRPr="00C15EC8">
              <w:rPr>
                <w:noProof/>
                <w:lang w:eastAsia="zh-CN"/>
              </w:rPr>
              <w:t>-</w:t>
            </w:r>
            <w:r w:rsidR="0000726F">
              <w:rPr>
                <w:rFonts w:hint="eastAsia"/>
                <w:noProof/>
                <w:lang w:eastAsia="zh-CN"/>
              </w:rPr>
              <w:t>5</w:t>
            </w:r>
            <w:r w:rsidR="0092702B" w:rsidRPr="00C15EC8">
              <w:rPr>
                <w:noProof/>
                <w:lang w:eastAsia="zh-CN"/>
              </w:rPr>
              <w:t>-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102A8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102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102A8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C8142D" w:rsidP="00AF3C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CSI-RS L3 measurement was introduced in Rel-</w:t>
            </w:r>
            <w:proofErr w:type="gramStart"/>
            <w:r>
              <w:rPr>
                <w:rFonts w:ascii="Times New Roman" w:hAnsi="Times New Roman" w:hint="eastAsia"/>
                <w:lang w:eastAsia="zh-CN"/>
              </w:rPr>
              <w:t>16,</w:t>
            </w:r>
            <w:proofErr w:type="gramEnd"/>
            <w:r w:rsidR="0000726F">
              <w:rPr>
                <w:rFonts w:ascii="Times New Roman" w:hAnsi="Times New Roman" w:hint="eastAsia"/>
                <w:lang w:eastAsia="zh-CN"/>
              </w:rPr>
              <w:t xml:space="preserve"> hence</w:t>
            </w:r>
            <w:r w:rsidR="006D75AA" w:rsidRPr="0076343D">
              <w:rPr>
                <w:rFonts w:ascii="Times New Roman" w:hAnsi="Times New Roman" w:hint="eastAsia"/>
                <w:lang w:eastAsia="zh-CN"/>
              </w:rPr>
              <w:t xml:space="preserve"> the </w:t>
            </w:r>
            <w:r>
              <w:rPr>
                <w:rFonts w:ascii="Times New Roman" w:hAnsi="Times New Roman" w:hint="eastAsia"/>
                <w:lang w:eastAsia="zh-CN"/>
              </w:rPr>
              <w:t xml:space="preserve">CSI-RS based </w:t>
            </w:r>
            <w:r w:rsidR="00AF3C9E">
              <w:rPr>
                <w:rFonts w:ascii="Times New Roman" w:hAnsi="Times New Roman" w:hint="eastAsia"/>
                <w:lang w:eastAsia="zh-CN"/>
              </w:rPr>
              <w:t>intra-frequency measurement</w:t>
            </w:r>
            <w:r w:rsidR="00F22719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6D75AA" w:rsidRPr="0076343D">
              <w:rPr>
                <w:rFonts w:ascii="Times New Roman" w:hAnsi="Times New Roman"/>
                <w:lang w:eastAsia="zh-CN"/>
              </w:rPr>
              <w:t>requirement</w:t>
            </w:r>
            <w:r w:rsidR="0076343D">
              <w:rPr>
                <w:rFonts w:ascii="Times New Roman" w:hAnsi="Times New Roman" w:hint="eastAsia"/>
                <w:lang w:eastAsia="zh-CN"/>
              </w:rPr>
              <w:t>s</w:t>
            </w:r>
            <w:r w:rsidR="006D75AA" w:rsidRPr="0076343D">
              <w:rPr>
                <w:rFonts w:ascii="Times New Roman" w:hAnsi="Times New Roman" w:hint="eastAsia"/>
                <w:lang w:eastAsia="zh-CN"/>
              </w:rPr>
              <w:t xml:space="preserve"> shall be introduced.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13B" w:rsidRPr="00690821" w:rsidRDefault="006D75AA" w:rsidP="00AF3C9E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Introduce </w:t>
            </w:r>
            <w:r w:rsidR="00AF3C9E">
              <w:rPr>
                <w:rFonts w:ascii="Times New Roman" w:hAnsi="Times New Roman" w:hint="eastAsia"/>
                <w:lang w:eastAsia="zh-CN"/>
              </w:rPr>
              <w:t xml:space="preserve">section </w:t>
            </w:r>
            <w:r w:rsidR="00AF3C9E">
              <w:rPr>
                <w:rFonts w:ascii="Times New Roman" w:hAnsi="Times New Roman" w:hint="eastAsia"/>
                <w:szCs w:val="21"/>
                <w:lang w:eastAsia="zh-CN"/>
              </w:rPr>
              <w:t xml:space="preserve">introduction, </w:t>
            </w:r>
            <w:r w:rsidR="00AF3C9E">
              <w:rPr>
                <w:rFonts w:ascii="Times New Roman" w:hAnsi="Times New Roman"/>
                <w:szCs w:val="21"/>
                <w:lang w:eastAsia="zh-CN"/>
              </w:rPr>
              <w:t>requirement</w:t>
            </w:r>
            <w:r w:rsidR="00AF3C9E">
              <w:rPr>
                <w:rFonts w:ascii="Times New Roman" w:hAnsi="Times New Roman" w:hint="eastAsia"/>
                <w:szCs w:val="21"/>
                <w:lang w:eastAsia="zh-CN"/>
              </w:rPr>
              <w:t xml:space="preserve"> applicability and number of cell and beams for </w:t>
            </w:r>
            <w:r w:rsidR="00AF3C9E">
              <w:rPr>
                <w:rFonts w:ascii="Times New Roman" w:hAnsi="Times New Roman" w:hint="eastAsia"/>
                <w:lang w:eastAsia="zh-CN"/>
              </w:rPr>
              <w:t>CSI-RS based intra-frequency measurement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AF3C9E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AF3C9E" w:rsidP="00F22719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CSI-RS based intra-frequency measurement</w:t>
            </w:r>
            <w:r w:rsidR="00F22719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F22719" w:rsidRPr="0076343D">
              <w:rPr>
                <w:rFonts w:ascii="Times New Roman" w:hAnsi="Times New Roman"/>
                <w:lang w:eastAsia="zh-CN"/>
              </w:rPr>
              <w:t>requirement</w:t>
            </w:r>
            <w:r w:rsidR="00F22719">
              <w:rPr>
                <w:rFonts w:ascii="Times New Roman" w:hAnsi="Times New Roman" w:hint="eastAsia"/>
                <w:lang w:eastAsia="zh-CN"/>
              </w:rPr>
              <w:t>s</w:t>
            </w:r>
            <w:r w:rsidR="006D75AA" w:rsidRPr="0076343D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F22719">
              <w:rPr>
                <w:rFonts w:ascii="Times New Roman" w:hAnsi="Times New Roman" w:hint="eastAsia"/>
                <w:lang w:eastAsia="zh-CN"/>
              </w:rPr>
              <w:t>are</w:t>
            </w:r>
            <w:r w:rsidR="0096053F" w:rsidRPr="0076343D">
              <w:rPr>
                <w:rFonts w:ascii="Times New Roman" w:hAnsi="Times New Roman" w:hint="eastAsia"/>
                <w:lang w:eastAsia="zh-CN"/>
              </w:rPr>
              <w:t xml:space="preserve"> missing.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AF3C9E" w:rsidP="00787B8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="00C8142D">
              <w:rPr>
                <w:rFonts w:hint="eastAsia"/>
                <w:noProof/>
                <w:lang w:eastAsia="zh-CN"/>
              </w:rPr>
              <w:t>9.</w:t>
            </w:r>
            <w:r w:rsidR="00787B80">
              <w:rPr>
                <w:rFonts w:hint="eastAsia"/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.2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45D7A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End w:id="2"/>
      <w:bookmarkEnd w:id="3"/>
    </w:p>
    <w:p w:rsidR="00E17893" w:rsidRPr="00885F53" w:rsidRDefault="00E17893" w:rsidP="00E17893">
      <w:pPr>
        <w:pStyle w:val="2"/>
        <w:rPr>
          <w:ins w:id="4" w:author="CATT" w:date="2020-06-02T13:46:00Z"/>
        </w:rPr>
      </w:pPr>
      <w:proofErr w:type="gramStart"/>
      <w:ins w:id="5" w:author="CATT" w:date="2020-06-02T13:46:00Z">
        <w:r w:rsidRPr="00885F53">
          <w:t>9.</w:t>
        </w:r>
      </w:ins>
      <w:ins w:id="6" w:author="CATT" w:date="2020-06-03T21:00:00Z">
        <w:r w:rsidR="00787B80">
          <w:rPr>
            <w:rFonts w:eastAsiaTheme="minorEastAsia" w:hint="eastAsia"/>
          </w:rPr>
          <w:t>x</w:t>
        </w:r>
      </w:ins>
      <w:ins w:id="7" w:author="CATT" w:date="2020-06-02T13:49:00Z">
        <w:r>
          <w:rPr>
            <w:rFonts w:eastAsiaTheme="minorEastAsia" w:hint="eastAsia"/>
          </w:rPr>
          <w:t>.2</w:t>
        </w:r>
      </w:ins>
      <w:proofErr w:type="gramEnd"/>
      <w:ins w:id="8" w:author="CATT" w:date="2020-06-02T13:46:00Z">
        <w:r w:rsidRPr="00885F53">
          <w:tab/>
        </w:r>
      </w:ins>
      <w:ins w:id="9" w:author="CATT" w:date="2020-06-02T14:01:00Z">
        <w:r w:rsidR="00E92149">
          <w:rPr>
            <w:rFonts w:eastAsiaTheme="minorEastAsia" w:hint="eastAsia"/>
          </w:rPr>
          <w:t xml:space="preserve">CSI-RS based </w:t>
        </w:r>
      </w:ins>
      <w:ins w:id="10" w:author="CATT" w:date="2020-06-02T13:46:00Z">
        <w:r w:rsidRPr="00885F53">
          <w:t>intra-frequency measurements</w:t>
        </w:r>
      </w:ins>
    </w:p>
    <w:p w:rsidR="00E17893" w:rsidRPr="00885F53" w:rsidRDefault="00E17893" w:rsidP="00E17893">
      <w:pPr>
        <w:pStyle w:val="3"/>
        <w:rPr>
          <w:ins w:id="11" w:author="CATT" w:date="2020-06-02T13:46:00Z"/>
        </w:rPr>
      </w:pPr>
      <w:proofErr w:type="gramStart"/>
      <w:ins w:id="12" w:author="CATT" w:date="2020-06-02T13:46:00Z">
        <w:r w:rsidRPr="00885F53">
          <w:t>9.</w:t>
        </w:r>
      </w:ins>
      <w:ins w:id="13" w:author="CATT" w:date="2020-06-03T21:00:00Z">
        <w:r w:rsidR="00787B80">
          <w:rPr>
            <w:rFonts w:eastAsiaTheme="minorEastAsia" w:hint="eastAsia"/>
          </w:rPr>
          <w:t>x</w:t>
        </w:r>
      </w:ins>
      <w:ins w:id="14" w:author="CATT" w:date="2020-06-02T13:49:00Z">
        <w:r>
          <w:rPr>
            <w:rFonts w:eastAsiaTheme="minorEastAsia" w:hint="eastAsia"/>
          </w:rPr>
          <w:t>.</w:t>
        </w:r>
      </w:ins>
      <w:ins w:id="15" w:author="CATT" w:date="2020-06-02T13:46:00Z">
        <w:r w:rsidRPr="00885F53">
          <w:t>2.1</w:t>
        </w:r>
        <w:proofErr w:type="gramEnd"/>
        <w:r w:rsidRPr="00885F53">
          <w:tab/>
          <w:t>Introduction</w:t>
        </w:r>
      </w:ins>
    </w:p>
    <w:p w:rsidR="00E17893" w:rsidRDefault="00E17893" w:rsidP="00E17893">
      <w:pPr>
        <w:tabs>
          <w:tab w:val="left" w:pos="0"/>
        </w:tabs>
        <w:rPr>
          <w:ins w:id="16" w:author="CATT" w:date="2020-06-02T13:46:00Z"/>
          <w:lang w:eastAsia="ja-JP" w:bidi="hi-IN"/>
        </w:rPr>
      </w:pPr>
      <w:ins w:id="17" w:author="CATT" w:date="2020-06-02T13:46:00Z">
        <w:r>
          <w:rPr>
            <w:rFonts w:eastAsiaTheme="minorEastAsia" w:hint="eastAsia"/>
            <w:lang w:eastAsia="zh-CN"/>
          </w:rPr>
          <w:t>A</w:t>
        </w:r>
        <w:r w:rsidRPr="00E95196">
          <w:t xml:space="preserve"> measurement is defined as a CSI-RS based intra-frequency measurement provided that:</w:t>
        </w:r>
      </w:ins>
    </w:p>
    <w:p w:rsidR="00B37678" w:rsidRPr="000678E0" w:rsidRDefault="00B37678" w:rsidP="00B37678">
      <w:pPr>
        <w:numPr>
          <w:ilvl w:val="2"/>
          <w:numId w:val="14"/>
        </w:numPr>
        <w:tabs>
          <w:tab w:val="clear" w:pos="2160"/>
          <w:tab w:val="num" w:pos="993"/>
        </w:tabs>
        <w:snapToGrid w:val="0"/>
        <w:spacing w:after="0"/>
        <w:ind w:left="993" w:hanging="284"/>
        <w:rPr>
          <w:ins w:id="18" w:author="CATT" w:date="2020-06-03T21:01:00Z"/>
          <w:lang w:val="en-US" w:eastAsia="ja-JP" w:bidi="hi-IN"/>
        </w:rPr>
      </w:pPr>
      <w:ins w:id="19" w:author="CATT" w:date="2020-06-03T21:01:00Z">
        <w:r w:rsidRPr="000678E0">
          <w:rPr>
            <w:lang w:eastAsia="ja-JP" w:bidi="hi-IN"/>
          </w:rPr>
          <w:t xml:space="preserve">the SCS of CSI-RS resources on the neighbour cell configured for measurement is the same as </w:t>
        </w:r>
        <w:r>
          <w:rPr>
            <w:rFonts w:eastAsiaTheme="minorEastAsia" w:hint="eastAsia"/>
            <w:lang w:eastAsia="zh-CN" w:bidi="hi-IN"/>
          </w:rPr>
          <w:t xml:space="preserve">the </w:t>
        </w:r>
        <w:r w:rsidRPr="000678E0">
          <w:rPr>
            <w:lang w:eastAsia="ja-JP" w:bidi="hi-IN"/>
          </w:rPr>
          <w:t>SCS of CSI-RS resource</w:t>
        </w:r>
        <w:r>
          <w:rPr>
            <w:rFonts w:eastAsiaTheme="minorEastAsia" w:hint="eastAsia"/>
            <w:lang w:eastAsia="zh-CN" w:bidi="hi-IN"/>
          </w:rPr>
          <w:t>s</w:t>
        </w:r>
        <w:r w:rsidRPr="000678E0">
          <w:rPr>
            <w:lang w:eastAsia="ja-JP" w:bidi="hi-IN"/>
          </w:rPr>
          <w:t xml:space="preserve"> on the serving cell configured for measurement, and</w:t>
        </w:r>
      </w:ins>
    </w:p>
    <w:p w:rsidR="00B37678" w:rsidRPr="000678E0" w:rsidRDefault="00B37678" w:rsidP="00B37678">
      <w:pPr>
        <w:numPr>
          <w:ilvl w:val="2"/>
          <w:numId w:val="14"/>
        </w:numPr>
        <w:tabs>
          <w:tab w:val="clear" w:pos="2160"/>
          <w:tab w:val="num" w:pos="993"/>
        </w:tabs>
        <w:snapToGrid w:val="0"/>
        <w:spacing w:after="0"/>
        <w:ind w:left="993" w:hanging="284"/>
        <w:rPr>
          <w:ins w:id="20" w:author="CATT" w:date="2020-06-03T21:01:00Z"/>
          <w:lang w:val="en-US" w:eastAsia="ja-JP" w:bidi="hi-IN"/>
        </w:rPr>
      </w:pPr>
      <w:ins w:id="21" w:author="CATT" w:date="2020-06-03T21:01:00Z">
        <w:r w:rsidRPr="000678E0">
          <w:rPr>
            <w:lang w:val="en-US" w:eastAsia="ja-JP" w:bidi="hi-IN"/>
          </w:rPr>
          <w:t xml:space="preserve">the CP type of CSI-RS </w:t>
        </w:r>
        <w:r w:rsidRPr="000678E0">
          <w:rPr>
            <w:lang w:eastAsia="ja-JP" w:bidi="hi-IN"/>
          </w:rPr>
          <w:t>resources</w:t>
        </w:r>
        <w:r w:rsidRPr="000678E0">
          <w:rPr>
            <w:lang w:val="en-US" w:eastAsia="ja-JP" w:bidi="hi-IN"/>
          </w:rPr>
          <w:t xml:space="preserve"> on </w:t>
        </w:r>
        <w:r w:rsidRPr="000678E0">
          <w:rPr>
            <w:lang w:eastAsia="ja-JP" w:bidi="hi-IN"/>
          </w:rPr>
          <w:t xml:space="preserve">neighbour </w:t>
        </w:r>
        <w:r w:rsidRPr="000678E0">
          <w:rPr>
            <w:lang w:val="en-US" w:eastAsia="ja-JP" w:bidi="hi-IN"/>
          </w:rPr>
          <w:t>cell</w:t>
        </w:r>
        <w:r w:rsidRPr="000678E0">
          <w:rPr>
            <w:lang w:eastAsia="ja-JP" w:bidi="hi-IN"/>
          </w:rPr>
          <w:t xml:space="preserve"> configured for measurement</w:t>
        </w:r>
        <w:r w:rsidRPr="000678E0">
          <w:rPr>
            <w:lang w:val="en-US" w:eastAsia="ja-JP" w:bidi="hi-IN"/>
          </w:rPr>
          <w:t xml:space="preserve"> </w:t>
        </w:r>
        <w:r>
          <w:rPr>
            <w:rFonts w:eastAsiaTheme="minorEastAsia" w:hint="eastAsia"/>
            <w:lang w:val="en-US" w:eastAsia="zh-CN" w:bidi="hi-IN"/>
          </w:rPr>
          <w:t>is the same as the CP type of CSI-RS resources on</w:t>
        </w:r>
        <w:r w:rsidRPr="000678E0">
          <w:rPr>
            <w:lang w:val="en-US" w:eastAsia="ja-JP" w:bidi="hi-IN"/>
          </w:rPr>
          <w:t xml:space="preserve"> </w:t>
        </w:r>
        <w:r>
          <w:rPr>
            <w:rFonts w:eastAsiaTheme="minorEastAsia" w:hint="eastAsia"/>
            <w:lang w:val="en-US" w:eastAsia="zh-CN" w:bidi="hi-IN"/>
          </w:rPr>
          <w:t>the serving</w:t>
        </w:r>
        <w:r w:rsidRPr="000678E0">
          <w:rPr>
            <w:lang w:val="en-US" w:eastAsia="ja-JP" w:bidi="hi-IN"/>
          </w:rPr>
          <w:t xml:space="preserve"> cell</w:t>
        </w:r>
        <w:r w:rsidRPr="000678E0">
          <w:rPr>
            <w:lang w:eastAsia="ja-JP" w:bidi="hi-IN"/>
          </w:rPr>
          <w:t xml:space="preserve"> configured for measurement</w:t>
        </w:r>
        <w:r w:rsidRPr="000678E0">
          <w:rPr>
            <w:lang w:val="en-US" w:eastAsia="ja-JP" w:bidi="hi-IN"/>
          </w:rPr>
          <w:t>, and</w:t>
        </w:r>
      </w:ins>
    </w:p>
    <w:p w:rsidR="00B37678" w:rsidRPr="000678E0" w:rsidRDefault="00B37678" w:rsidP="00B37678">
      <w:pPr>
        <w:numPr>
          <w:ilvl w:val="1"/>
          <w:numId w:val="14"/>
        </w:numPr>
        <w:snapToGrid w:val="0"/>
        <w:spacing w:after="0"/>
        <w:rPr>
          <w:ins w:id="22" w:author="CATT" w:date="2020-06-03T21:01:00Z"/>
          <w:lang w:val="en-US" w:eastAsia="ja-JP" w:bidi="hi-IN"/>
        </w:rPr>
      </w:pPr>
      <w:ins w:id="23" w:author="CATT" w:date="2020-06-03T21:01:00Z">
        <w:r w:rsidRPr="000678E0">
          <w:rPr>
            <w:lang w:val="en-US" w:eastAsia="ja-JP" w:bidi="hi-IN"/>
          </w:rPr>
          <w:t>It is applied for SCS = 60KHz</w:t>
        </w:r>
      </w:ins>
    </w:p>
    <w:p w:rsidR="00B37678" w:rsidRPr="000678E0" w:rsidRDefault="00B37678" w:rsidP="00B37678">
      <w:pPr>
        <w:numPr>
          <w:ilvl w:val="2"/>
          <w:numId w:val="14"/>
        </w:numPr>
        <w:tabs>
          <w:tab w:val="clear" w:pos="2160"/>
          <w:tab w:val="num" w:pos="993"/>
        </w:tabs>
        <w:snapToGrid w:val="0"/>
        <w:spacing w:after="0"/>
        <w:ind w:left="993" w:hanging="284"/>
        <w:rPr>
          <w:ins w:id="24" w:author="CATT" w:date="2020-06-03T21:01:00Z"/>
          <w:lang w:val="en-US" w:eastAsia="ja-JP" w:bidi="hi-IN"/>
        </w:rPr>
      </w:pPr>
      <w:ins w:id="25" w:author="CATT" w:date="2020-06-03T21:01:00Z">
        <w:r w:rsidRPr="000678E0">
          <w:rPr>
            <w:lang w:eastAsia="ja-JP" w:bidi="hi-IN"/>
          </w:rPr>
          <w:t xml:space="preserve">the centre frequency of CSI-RS resources on the neighbour cell configured for measurement is the same as </w:t>
        </w:r>
        <w:r>
          <w:rPr>
            <w:rFonts w:eastAsiaTheme="minorEastAsia" w:hint="eastAsia"/>
            <w:lang w:eastAsia="zh-CN" w:bidi="hi-IN"/>
          </w:rPr>
          <w:t xml:space="preserve">the </w:t>
        </w:r>
        <w:r w:rsidRPr="000678E0">
          <w:rPr>
            <w:lang w:eastAsia="ja-JP" w:bidi="hi-IN"/>
          </w:rPr>
          <w:t>centre frequency of CSI-RS resource on the serving cell configured for measurement</w:t>
        </w:r>
      </w:ins>
    </w:p>
    <w:p w:rsidR="00E17893" w:rsidRPr="00885F53" w:rsidRDefault="00E17893" w:rsidP="00E17893">
      <w:pPr>
        <w:rPr>
          <w:ins w:id="26" w:author="CATT" w:date="2020-06-02T13:46:00Z"/>
        </w:rPr>
      </w:pPr>
      <w:ins w:id="27" w:author="CATT" w:date="2020-06-02T13:46:00Z">
        <w:r w:rsidRPr="00885F53">
          <w:t xml:space="preserve">The UE shall be able to identify new intra-frequency cells and perform </w:t>
        </w:r>
        <w:r>
          <w:rPr>
            <w:rFonts w:eastAsiaTheme="minorEastAsia" w:hint="eastAsia"/>
            <w:lang w:eastAsia="zh-CN"/>
          </w:rPr>
          <w:t>CSI-RSRP, CSI-RSRQ and CSI-SINR</w:t>
        </w:r>
        <w:r w:rsidRPr="00885F53">
          <w:t xml:space="preserve"> measurements of identified intra-frequency cells if carrier frequency information is provided by PCell or the PSCell.</w:t>
        </w:r>
      </w:ins>
    </w:p>
    <w:p w:rsidR="00E17893" w:rsidRPr="00885F53" w:rsidRDefault="00E17893" w:rsidP="00E17893">
      <w:pPr>
        <w:rPr>
          <w:ins w:id="28" w:author="CATT" w:date="2020-06-02T13:46:00Z"/>
        </w:rPr>
      </w:pPr>
      <w:ins w:id="29" w:author="CATT" w:date="2020-06-02T13:46:00Z">
        <w:r w:rsidRPr="00885F53">
          <w:t xml:space="preserve">The UE can perform intra-frequency </w:t>
        </w:r>
        <w:r>
          <w:rPr>
            <w:rFonts w:eastAsiaTheme="minorEastAsia" w:hint="eastAsia"/>
            <w:lang w:eastAsia="zh-CN"/>
          </w:rPr>
          <w:t>CSI-RS</w:t>
        </w:r>
        <w:r w:rsidRPr="00885F53">
          <w:t xml:space="preserve"> based measurements without measurement gaps if</w:t>
        </w:r>
      </w:ins>
    </w:p>
    <w:p w:rsidR="00E17893" w:rsidRPr="00B37678" w:rsidRDefault="00E17893" w:rsidP="00E17893">
      <w:pPr>
        <w:ind w:left="568" w:hanging="284"/>
        <w:rPr>
          <w:ins w:id="30" w:author="CATT" w:date="2020-06-02T13:46:00Z"/>
          <w:lang w:eastAsia="zh-CN"/>
        </w:rPr>
      </w:pPr>
      <w:ins w:id="31" w:author="CATT" w:date="2020-06-02T13:46:00Z">
        <w:r w:rsidRPr="00885F53">
          <w:t>-</w:t>
        </w:r>
        <w:r w:rsidRPr="00885F53">
          <w:tab/>
        </w:r>
        <w:proofErr w:type="gramStart"/>
        <w:r w:rsidRPr="00885F53">
          <w:t>the</w:t>
        </w:r>
        <w:proofErr w:type="gramEnd"/>
        <w:r w:rsidRPr="00885F53">
          <w:t xml:space="preserve"> </w:t>
        </w:r>
        <w:r>
          <w:rPr>
            <w:rFonts w:eastAsiaTheme="minorEastAsia" w:hint="eastAsia"/>
            <w:lang w:eastAsia="zh-CN"/>
          </w:rPr>
          <w:t>CSI-RS resources</w:t>
        </w:r>
        <w:r w:rsidRPr="00885F53">
          <w:t xml:space="preserve"> </w:t>
        </w:r>
        <w:r>
          <w:rPr>
            <w:rFonts w:eastAsiaTheme="minorEastAsia" w:hint="eastAsia"/>
            <w:lang w:eastAsia="zh-CN"/>
          </w:rPr>
          <w:t>are</w:t>
        </w:r>
        <w:r w:rsidRPr="00885F53">
          <w:t xml:space="preserve"> completely contained in the </w:t>
        </w:r>
        <w:r w:rsidRPr="00885F53">
          <w:rPr>
            <w:lang w:eastAsia="zh-CN"/>
          </w:rPr>
          <w:t>active BWP</w:t>
        </w:r>
        <w:r w:rsidRPr="00885F53">
          <w:t xml:space="preserve">  of the UE</w:t>
        </w:r>
      </w:ins>
    </w:p>
    <w:p w:rsidR="00E17893" w:rsidRPr="00D430C4" w:rsidRDefault="00E17893" w:rsidP="00E17893">
      <w:pPr>
        <w:rPr>
          <w:ins w:id="32" w:author="CATT" w:date="2020-06-02T13:46:00Z"/>
        </w:rPr>
      </w:pPr>
      <w:ins w:id="33" w:author="CATT" w:date="2020-06-02T13:46:00Z">
        <w:r>
          <w:rPr>
            <w:rFonts w:eastAsiaTheme="minorEastAsia" w:hint="eastAsia"/>
            <w:lang w:eastAsia="zh-CN"/>
          </w:rPr>
          <w:t xml:space="preserve">For </w:t>
        </w:r>
        <w:r w:rsidRPr="00885F53">
          <w:t xml:space="preserve">intra-frequency </w:t>
        </w:r>
        <w:r>
          <w:rPr>
            <w:rFonts w:eastAsiaTheme="minorEastAsia" w:hint="eastAsia"/>
            <w:lang w:eastAsia="zh-CN"/>
          </w:rPr>
          <w:t>CSI-RS</w:t>
        </w:r>
        <w:r w:rsidRPr="00885F53">
          <w:t xml:space="preserve"> based measurements without measurement gaps, UE may cause scheduling restriction as specified in </w:t>
        </w:r>
        <w:r w:rsidRPr="00787B80">
          <w:t>clause 9.</w:t>
        </w:r>
      </w:ins>
      <w:ins w:id="34" w:author="CATT" w:date="2020-06-03T21:00:00Z">
        <w:r w:rsidR="00787B80" w:rsidRPr="00787B80">
          <w:rPr>
            <w:rFonts w:eastAsiaTheme="minorEastAsia" w:hint="eastAsia"/>
            <w:lang w:eastAsia="zh-CN"/>
          </w:rPr>
          <w:t>x</w:t>
        </w:r>
      </w:ins>
      <w:ins w:id="35" w:author="CATT" w:date="2020-06-02T13:51:00Z">
        <w:r w:rsidRPr="00787B80">
          <w:rPr>
            <w:rFonts w:eastAsiaTheme="minorEastAsia" w:hint="eastAsia"/>
            <w:lang w:eastAsia="zh-CN"/>
          </w:rPr>
          <w:t>.</w:t>
        </w:r>
      </w:ins>
      <w:ins w:id="36" w:author="CATT" w:date="2020-06-02T13:46:00Z">
        <w:r w:rsidR="006E21A5" w:rsidRPr="00787B80">
          <w:t>2.5</w:t>
        </w:r>
        <w:r w:rsidRPr="00787B80">
          <w:t>.</w:t>
        </w:r>
      </w:ins>
    </w:p>
    <w:p w:rsidR="00E17893" w:rsidRPr="00D430C4" w:rsidRDefault="00DD1057" w:rsidP="00E17893">
      <w:pPr>
        <w:rPr>
          <w:ins w:id="37" w:author="CATT" w:date="2020-06-02T13:46:00Z"/>
        </w:rPr>
      </w:pPr>
      <w:ins w:id="38" w:author="CATT" w:date="2020-06-03T21:33:00Z">
        <w:r>
          <w:rPr>
            <w:rFonts w:eastAsia="Malgun Gothic"/>
          </w:rPr>
          <w:t>CSI-RS based measurements are configured along with a measurement timing configuration (</w:t>
        </w:r>
        <w:r>
          <w:rPr>
            <w:rFonts w:eastAsiaTheme="minorEastAsia" w:hint="eastAsia"/>
            <w:lang w:eastAsia="zh-CN"/>
          </w:rPr>
          <w:t>C</w:t>
        </w:r>
        <w:r>
          <w:rPr>
            <w:rFonts w:eastAsia="Malgun Gothic"/>
          </w:rPr>
          <w:t>MTC) per carrier, which provides periodicity, duration and offset information on a window of up to 5ms where the measurements of CSI-RS on the configured int</w:t>
        </w:r>
        <w:r>
          <w:rPr>
            <w:rFonts w:eastAsiaTheme="minorEastAsia" w:hint="eastAsia"/>
            <w:lang w:eastAsia="zh-CN"/>
          </w:rPr>
          <w:t>ra</w:t>
        </w:r>
        <w:r>
          <w:rPr>
            <w:rFonts w:eastAsia="Malgun Gothic"/>
          </w:rPr>
          <w:t xml:space="preserve">-frequency carrier are to be performed. </w:t>
        </w:r>
      </w:ins>
      <w:ins w:id="39" w:author="CATT" w:date="2020-06-03T21:35:00Z">
        <w:r>
          <w:rPr>
            <w:rFonts w:eastAsiaTheme="minorEastAsia" w:hint="eastAsia"/>
            <w:lang w:eastAsia="zh-CN"/>
          </w:rPr>
          <w:t>Up to two</w:t>
        </w:r>
      </w:ins>
      <w:ins w:id="40" w:author="CATT" w:date="2020-06-03T21:33:00Z">
        <w:r>
          <w:rPr>
            <w:rFonts w:eastAsia="Malgun Gothic"/>
          </w:rPr>
          <w:t xml:space="preserve"> </w:t>
        </w:r>
      </w:ins>
      <w:ins w:id="41" w:author="CATT" w:date="2020-06-03T22:14:00Z">
        <w:r w:rsidR="00FD0A91">
          <w:rPr>
            <w:rFonts w:eastAsia="Malgun Gothic"/>
          </w:rPr>
          <w:t>measurements</w:t>
        </w:r>
      </w:ins>
      <w:ins w:id="42" w:author="CATT" w:date="2020-06-03T21:33:00Z">
        <w:r>
          <w:rPr>
            <w:rFonts w:eastAsia="Malgun Gothic"/>
          </w:rPr>
          <w:t xml:space="preserve"> window periodicity may be configured per int</w:t>
        </w:r>
      </w:ins>
      <w:ins w:id="43" w:author="CATT" w:date="2020-06-03T21:34:00Z">
        <w:r>
          <w:rPr>
            <w:rFonts w:eastAsiaTheme="minorEastAsia" w:hint="eastAsia"/>
            <w:lang w:eastAsia="zh-CN"/>
          </w:rPr>
          <w:t>ra</w:t>
        </w:r>
      </w:ins>
      <w:ins w:id="44" w:author="CATT" w:date="2020-06-03T21:33:00Z">
        <w:r>
          <w:rPr>
            <w:rFonts w:eastAsia="Malgun Gothic"/>
          </w:rPr>
          <w:t>-frequency measurement object</w:t>
        </w:r>
      </w:ins>
      <w:ins w:id="45" w:author="CATT" w:date="2020-06-03T21:19:00Z">
        <w:r w:rsidR="0002657C" w:rsidRPr="0002657C">
          <w:rPr>
            <w:rFonts w:eastAsiaTheme="minorEastAsia"/>
            <w:lang w:eastAsia="zh-CN"/>
          </w:rPr>
          <w:t>.</w:t>
        </w:r>
      </w:ins>
    </w:p>
    <w:p w:rsidR="00E17893" w:rsidRPr="00885F53" w:rsidRDefault="00E17893" w:rsidP="00E17893">
      <w:pPr>
        <w:pStyle w:val="3"/>
        <w:rPr>
          <w:ins w:id="46" w:author="CATT" w:date="2020-06-02T13:46:00Z"/>
        </w:rPr>
      </w:pPr>
      <w:proofErr w:type="gramStart"/>
      <w:ins w:id="47" w:author="CATT" w:date="2020-06-02T13:46:00Z">
        <w:r w:rsidRPr="00885F53">
          <w:t>9.</w:t>
        </w:r>
      </w:ins>
      <w:ins w:id="48" w:author="CATT" w:date="2020-06-03T21:00:00Z">
        <w:r w:rsidR="00787B80">
          <w:rPr>
            <w:rFonts w:eastAsiaTheme="minorEastAsia" w:hint="eastAsia"/>
          </w:rPr>
          <w:t>x</w:t>
        </w:r>
      </w:ins>
      <w:ins w:id="49" w:author="CATT" w:date="2020-06-02T13:52:00Z">
        <w:r w:rsidR="00581207">
          <w:rPr>
            <w:rFonts w:eastAsiaTheme="minorEastAsia" w:hint="eastAsia"/>
          </w:rPr>
          <w:t>.</w:t>
        </w:r>
      </w:ins>
      <w:ins w:id="50" w:author="CATT" w:date="2020-06-02T13:46:00Z">
        <w:r w:rsidRPr="00885F53">
          <w:t>2.2</w:t>
        </w:r>
        <w:proofErr w:type="gramEnd"/>
        <w:r w:rsidRPr="00885F53">
          <w:tab/>
          <w:t>Requirements applicability</w:t>
        </w:r>
      </w:ins>
    </w:p>
    <w:p w:rsidR="00E17893" w:rsidRPr="00885F53" w:rsidRDefault="00E17893" w:rsidP="00E17893">
      <w:pPr>
        <w:rPr>
          <w:ins w:id="51" w:author="CATT" w:date="2020-06-02T13:46:00Z"/>
        </w:rPr>
      </w:pPr>
      <w:ins w:id="52" w:author="CATT" w:date="2020-06-02T13:46:00Z">
        <w:r w:rsidRPr="00885F53">
          <w:t>The requirements in clause 9.</w:t>
        </w:r>
      </w:ins>
      <w:ins w:id="53" w:author="CATT" w:date="2020-06-03T21:02:00Z">
        <w:r w:rsidR="00B37678">
          <w:rPr>
            <w:rFonts w:eastAsiaTheme="minorEastAsia" w:hint="eastAsia"/>
            <w:lang w:eastAsia="zh-CN"/>
          </w:rPr>
          <w:t>x.</w:t>
        </w:r>
      </w:ins>
      <w:ins w:id="54" w:author="CATT" w:date="2020-06-02T13:46:00Z">
        <w:r w:rsidRPr="00885F53">
          <w:t>2 apply, provided:</w:t>
        </w:r>
      </w:ins>
    </w:p>
    <w:p w:rsidR="00E92149" w:rsidRDefault="00E92149" w:rsidP="00E92149">
      <w:pPr>
        <w:ind w:left="568" w:hanging="284"/>
        <w:rPr>
          <w:ins w:id="55" w:author="CATT" w:date="2020-06-03T21:05:00Z"/>
          <w:rFonts w:eastAsiaTheme="minorEastAsia"/>
          <w:lang w:eastAsia="zh-CN"/>
        </w:rPr>
      </w:pPr>
      <w:ins w:id="56" w:author="CATT" w:date="2020-06-02T14:02:00Z">
        <w:r>
          <w:t>-</w:t>
        </w:r>
        <w:r>
          <w:tab/>
          <w:t xml:space="preserve">All CSI-RS resources in the same MO are configured with the same </w:t>
        </w:r>
        <w:proofErr w:type="spellStart"/>
        <w:r>
          <w:t>csi-rs-MeasurementBW</w:t>
        </w:r>
        <w:proofErr w:type="spellEnd"/>
        <w:r>
          <w:t>.</w:t>
        </w:r>
      </w:ins>
    </w:p>
    <w:p w:rsidR="007025A2" w:rsidRPr="007025A2" w:rsidRDefault="007025A2" w:rsidP="007025A2">
      <w:pPr>
        <w:ind w:left="568" w:hanging="284"/>
        <w:rPr>
          <w:ins w:id="57" w:author="CATT" w:date="2020-06-02T14:02:00Z"/>
        </w:rPr>
      </w:pPr>
      <w:ins w:id="58" w:author="CATT" w:date="2020-06-03T21:05:00Z">
        <w:r>
          <w:t>-</w:t>
        </w:r>
        <w:r>
          <w:tab/>
        </w:r>
        <w:r>
          <w:rPr>
            <w:rFonts w:eastAsiaTheme="minorEastAsia" w:hint="eastAsia"/>
            <w:lang w:val="en-US" w:eastAsia="zh-CN"/>
          </w:rPr>
          <w:t>T</w:t>
        </w:r>
        <w:r w:rsidR="00DD58FE" w:rsidRPr="007025A2">
          <w:rPr>
            <w:rFonts w:eastAsiaTheme="minorEastAsia"/>
            <w:lang w:val="en-US" w:eastAsia="zh-CN"/>
          </w:rPr>
          <w:t>he BW of the CSI-RS on the neighbor cell is within the active BWP of the UE</w:t>
        </w:r>
      </w:ins>
    </w:p>
    <w:p w:rsidR="00E92149" w:rsidRPr="00E92149" w:rsidRDefault="00E92149" w:rsidP="00E92149">
      <w:pPr>
        <w:ind w:left="568" w:hanging="284"/>
        <w:rPr>
          <w:ins w:id="59" w:author="CATT" w:date="2020-06-02T13:46:00Z"/>
        </w:rPr>
      </w:pPr>
      <w:ins w:id="60" w:author="CATT" w:date="2020-06-02T14:02:00Z">
        <w:r>
          <w:t>-</w:t>
        </w:r>
        <w:r>
          <w:tab/>
          <w:t xml:space="preserve">The </w:t>
        </w:r>
      </w:ins>
      <w:ins w:id="61" w:author="CATT" w:date="2020-06-03T21:06:00Z">
        <w:r w:rsidR="007025A2">
          <w:rPr>
            <w:rFonts w:eastAsiaTheme="minorEastAsia" w:hint="eastAsia"/>
            <w:lang w:eastAsia="zh-CN"/>
          </w:rPr>
          <w:t xml:space="preserve">CSI-RS resources and the </w:t>
        </w:r>
      </w:ins>
      <w:ins w:id="62" w:author="CATT" w:date="2020-06-02T14:02:00Z">
        <w:r>
          <w:t xml:space="preserve">associated SSB of the cell being identified or measured </w:t>
        </w:r>
      </w:ins>
      <w:ins w:id="63" w:author="CATT" w:date="2020-06-03T21:06:00Z">
        <w:r w:rsidR="007025A2">
          <w:t>are</w:t>
        </w:r>
      </w:ins>
      <w:ins w:id="64" w:author="CATT" w:date="2020-06-02T14:02:00Z">
        <w:r>
          <w:t xml:space="preserve"> detectable.</w:t>
        </w:r>
      </w:ins>
    </w:p>
    <w:p w:rsidR="00E17893" w:rsidRPr="00885F53" w:rsidRDefault="00E17893" w:rsidP="00E17893">
      <w:pPr>
        <w:rPr>
          <w:ins w:id="65" w:author="CATT" w:date="2020-06-02T13:46:00Z"/>
          <w:rFonts w:cs="v4.2.0"/>
        </w:rPr>
      </w:pPr>
      <w:ins w:id="66" w:author="CATT" w:date="2020-06-02T13:46:00Z">
        <w:r w:rsidRPr="00885F53">
          <w:t>An intra-frequency cell shall be considered detectable</w:t>
        </w:r>
        <w:r w:rsidRPr="00885F53">
          <w:rPr>
            <w:rFonts w:cs="v4.2.0"/>
          </w:rPr>
          <w:t xml:space="preserve"> when for each relevant </w:t>
        </w:r>
      </w:ins>
      <w:ins w:id="67" w:author="CATT" w:date="2020-06-02T14:00:00Z">
        <w:r w:rsidR="00E92149">
          <w:rPr>
            <w:rFonts w:eastAsiaTheme="minorEastAsia" w:cs="v4.2.0" w:hint="eastAsia"/>
            <w:lang w:eastAsia="zh-CN"/>
          </w:rPr>
          <w:t>CSI-RS</w:t>
        </w:r>
      </w:ins>
      <w:ins w:id="68" w:author="CATT" w:date="2020-06-03T21:15:00Z">
        <w:r w:rsidR="00603989">
          <w:rPr>
            <w:rFonts w:eastAsiaTheme="minorEastAsia" w:cs="v4.2.0" w:hint="eastAsia"/>
            <w:lang w:eastAsia="zh-CN"/>
          </w:rPr>
          <w:t xml:space="preserve"> and associated SSB</w:t>
        </w:r>
      </w:ins>
      <w:ins w:id="69" w:author="CATT" w:date="2020-06-02T13:46:00Z">
        <w:r w:rsidRPr="00885F53">
          <w:rPr>
            <w:rFonts w:cs="v4.2.0"/>
          </w:rPr>
          <w:t>:</w:t>
        </w:r>
      </w:ins>
    </w:p>
    <w:p w:rsidR="00E17893" w:rsidRPr="00885F53" w:rsidRDefault="00E17893" w:rsidP="00E17893">
      <w:pPr>
        <w:pStyle w:val="B1"/>
        <w:rPr>
          <w:ins w:id="70" w:author="CATT" w:date="2020-06-02T13:46:00Z"/>
        </w:rPr>
      </w:pPr>
      <w:ins w:id="71" w:author="CATT" w:date="2020-06-02T13:46:00Z">
        <w:r w:rsidRPr="00885F53">
          <w:t>-</w:t>
        </w:r>
        <w:r w:rsidRPr="00885F53">
          <w:tab/>
        </w:r>
      </w:ins>
      <w:ins w:id="72" w:author="CATT" w:date="2020-06-02T14:03:00Z">
        <w:r w:rsidR="00E92149">
          <w:rPr>
            <w:rFonts w:eastAsiaTheme="minorEastAsia" w:hint="eastAsia"/>
            <w:lang w:eastAsia="zh-CN"/>
          </w:rPr>
          <w:t>CSI</w:t>
        </w:r>
      </w:ins>
      <w:ins w:id="73" w:author="CATT" w:date="2020-06-02T13:46:00Z">
        <w:r w:rsidRPr="00885F53">
          <w:t>-RSRP related side c</w:t>
        </w:r>
        <w:r w:rsidR="007025A2">
          <w:t>onditions given in clauses 10.1 and 10.1</w:t>
        </w:r>
        <w:r w:rsidRPr="00885F53">
          <w:t xml:space="preserve"> for FR1 and FR2, respectively, for a corresponding Band,</w:t>
        </w:r>
      </w:ins>
    </w:p>
    <w:p w:rsidR="00E17893" w:rsidRPr="00885F53" w:rsidRDefault="00E17893" w:rsidP="00E17893">
      <w:pPr>
        <w:pStyle w:val="B1"/>
        <w:rPr>
          <w:ins w:id="74" w:author="CATT" w:date="2020-06-02T13:46:00Z"/>
        </w:rPr>
      </w:pPr>
      <w:ins w:id="75" w:author="CATT" w:date="2020-06-02T13:46:00Z">
        <w:r w:rsidRPr="00885F53">
          <w:t>-</w:t>
        </w:r>
        <w:r w:rsidRPr="00885F53">
          <w:tab/>
        </w:r>
      </w:ins>
      <w:ins w:id="76" w:author="CATT" w:date="2020-06-02T14:03:00Z">
        <w:r w:rsidR="00E92149">
          <w:rPr>
            <w:rFonts w:eastAsiaTheme="minorEastAsia" w:hint="eastAsia"/>
            <w:lang w:eastAsia="zh-CN"/>
          </w:rPr>
          <w:t>CSI</w:t>
        </w:r>
      </w:ins>
      <w:ins w:id="77" w:author="CATT" w:date="2020-06-02T13:46:00Z">
        <w:r w:rsidRPr="00885F53">
          <w:t>-RSRQ related side c</w:t>
        </w:r>
        <w:r w:rsidR="007025A2">
          <w:t>onditions given in clauses 10.1 and 10.1</w:t>
        </w:r>
        <w:r w:rsidRPr="00885F53">
          <w:t xml:space="preserve"> for FR1 and FR2, respectively, for a corresponding Band,</w:t>
        </w:r>
      </w:ins>
    </w:p>
    <w:p w:rsidR="00E17893" w:rsidRPr="00885F53" w:rsidRDefault="00E17893" w:rsidP="00E17893">
      <w:pPr>
        <w:pStyle w:val="B1"/>
        <w:rPr>
          <w:ins w:id="78" w:author="CATT" w:date="2020-06-02T13:46:00Z"/>
        </w:rPr>
      </w:pPr>
      <w:ins w:id="79" w:author="CATT" w:date="2020-06-02T13:46:00Z">
        <w:r w:rsidRPr="00885F53">
          <w:t>-</w:t>
        </w:r>
        <w:r w:rsidRPr="00885F53">
          <w:tab/>
        </w:r>
      </w:ins>
      <w:ins w:id="80" w:author="CATT" w:date="2020-06-02T14:03:00Z">
        <w:r w:rsidR="00E92149">
          <w:rPr>
            <w:rFonts w:eastAsiaTheme="minorEastAsia" w:hint="eastAsia"/>
            <w:lang w:eastAsia="zh-CN"/>
          </w:rPr>
          <w:t>CSI</w:t>
        </w:r>
      </w:ins>
      <w:ins w:id="81" w:author="CATT" w:date="2020-06-02T13:46:00Z">
        <w:r w:rsidRPr="00885F53">
          <w:t>-SINR related side c</w:t>
        </w:r>
        <w:r w:rsidR="007025A2">
          <w:t>onditions given in clauses 10.1 and 10.1</w:t>
        </w:r>
        <w:r w:rsidRPr="00885F53">
          <w:t xml:space="preserve"> for FR1 and FR2, respectively, for a corresponding Band,</w:t>
        </w:r>
      </w:ins>
    </w:p>
    <w:p w:rsidR="00E17893" w:rsidRDefault="00E17893" w:rsidP="00E17893">
      <w:pPr>
        <w:pStyle w:val="B1"/>
        <w:rPr>
          <w:ins w:id="82" w:author="CATT" w:date="2020-06-03T21:16:00Z"/>
          <w:rFonts w:eastAsiaTheme="minorEastAsia"/>
          <w:lang w:eastAsia="zh-CN"/>
        </w:rPr>
      </w:pPr>
      <w:ins w:id="83" w:author="CATT" w:date="2020-06-02T13:46:00Z">
        <w:r w:rsidRPr="00885F53">
          <w:t>-</w:t>
        </w:r>
        <w:r w:rsidRPr="00885F53">
          <w:tab/>
        </w:r>
      </w:ins>
      <w:ins w:id="84" w:author="CATT" w:date="2020-06-02T14:03:00Z">
        <w:r w:rsidR="00E92149">
          <w:rPr>
            <w:rFonts w:eastAsiaTheme="minorEastAsia" w:hint="eastAsia"/>
            <w:lang w:eastAsia="zh-CN"/>
          </w:rPr>
          <w:t>CSI</w:t>
        </w:r>
      </w:ins>
      <w:ins w:id="85" w:author="CATT" w:date="2020-06-02T13:46:00Z">
        <w:r w:rsidRPr="00885F53">
          <w:t xml:space="preserve">_RP and </w:t>
        </w:r>
      </w:ins>
      <w:ins w:id="86" w:author="CATT" w:date="2020-06-02T14:03:00Z">
        <w:r w:rsidR="00E92149">
          <w:rPr>
            <w:rFonts w:eastAsiaTheme="minorEastAsia" w:hint="eastAsia"/>
            <w:lang w:eastAsia="zh-CN"/>
          </w:rPr>
          <w:t>CSI</w:t>
        </w:r>
      </w:ins>
      <w:ins w:id="87" w:author="CATT" w:date="2020-06-02T13:46:00Z">
        <w:r w:rsidRPr="00885F53">
          <w:t xml:space="preserve">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</w:ins>
      <w:ins w:id="88" w:author="CATT" w:date="2020-06-02T14:06:00Z">
        <w:r w:rsidR="00427687">
          <w:rPr>
            <w:rFonts w:eastAsiaTheme="minorEastAsia" w:hint="eastAsia"/>
            <w:lang w:eastAsia="zh-CN"/>
          </w:rPr>
          <w:t>2</w:t>
        </w:r>
      </w:ins>
      <w:ins w:id="89" w:author="CATT" w:date="2020-06-02T13:46:00Z">
        <w:r w:rsidRPr="00885F53">
          <w:t xml:space="preserve"> for a corresponding Band.</w:t>
        </w:r>
      </w:ins>
    </w:p>
    <w:p w:rsidR="00603989" w:rsidRPr="00885F53" w:rsidRDefault="00603989" w:rsidP="00603989">
      <w:pPr>
        <w:pStyle w:val="B1"/>
        <w:rPr>
          <w:ins w:id="90" w:author="CATT" w:date="2020-06-03T21:16:00Z"/>
        </w:rPr>
      </w:pPr>
      <w:ins w:id="91" w:author="CATT" w:date="2020-06-03T21:16:00Z">
        <w:r w:rsidRPr="00885F53">
          <w:t>-</w:t>
        </w:r>
        <w:r w:rsidRPr="00885F53">
          <w:tab/>
          <w:t>SS-RSRP related side conditions given in clauses 10.1.2 and 10.1.3 for FR1 and FR2, respectively, for a corresponding Band,</w:t>
        </w:r>
      </w:ins>
    </w:p>
    <w:p w:rsidR="00603989" w:rsidRPr="00885F53" w:rsidRDefault="00603989" w:rsidP="00603989">
      <w:pPr>
        <w:pStyle w:val="B1"/>
        <w:rPr>
          <w:ins w:id="92" w:author="CATT" w:date="2020-06-03T21:16:00Z"/>
        </w:rPr>
      </w:pPr>
      <w:ins w:id="93" w:author="CATT" w:date="2020-06-03T21:16:00Z">
        <w:r w:rsidRPr="00885F53">
          <w:t>-</w:t>
        </w:r>
        <w:r w:rsidRPr="00885F53">
          <w:tab/>
          <w:t>SS-RSRQ related side conditions given in clauses 10.1.7 and 10.1.8 for FR1 and FR2, respectively, for a corresponding Band,</w:t>
        </w:r>
      </w:ins>
    </w:p>
    <w:p w:rsidR="00603989" w:rsidRPr="00885F53" w:rsidRDefault="00603989" w:rsidP="00603989">
      <w:pPr>
        <w:pStyle w:val="B1"/>
        <w:rPr>
          <w:ins w:id="94" w:author="CATT" w:date="2020-06-03T21:16:00Z"/>
        </w:rPr>
      </w:pPr>
      <w:ins w:id="95" w:author="CATT" w:date="2020-06-03T21:16:00Z">
        <w:r w:rsidRPr="00885F53">
          <w:t>-</w:t>
        </w:r>
        <w:r w:rsidRPr="00885F53">
          <w:tab/>
          <w:t>SS-SINR related side conditions given in clauses 10.1.12 and 10.1.13 for FR1 and FR2, respectively, for a corresponding Band,</w:t>
        </w:r>
      </w:ins>
    </w:p>
    <w:p w:rsidR="00603989" w:rsidRPr="00603989" w:rsidRDefault="00603989" w:rsidP="00603989">
      <w:pPr>
        <w:pStyle w:val="B1"/>
        <w:rPr>
          <w:ins w:id="96" w:author="CATT" w:date="2020-06-02T13:46:00Z"/>
          <w:rFonts w:cs="v4.2.0"/>
        </w:rPr>
      </w:pPr>
      <w:ins w:id="97" w:author="CATT" w:date="2020-06-03T21:16:00Z">
        <w:r w:rsidRPr="00885F53">
          <w:t>-</w:t>
        </w:r>
        <w:r w:rsidRPr="00885F53">
          <w:tab/>
          <w:t xml:space="preserve">SSB_RP and SSB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B.2.2 for a corresponding Band.</w:t>
        </w:r>
      </w:ins>
    </w:p>
    <w:p w:rsidR="00E17893" w:rsidRPr="00F62A7F" w:rsidRDefault="00E17893" w:rsidP="00E17893">
      <w:pPr>
        <w:pStyle w:val="3"/>
        <w:rPr>
          <w:ins w:id="98" w:author="CATT" w:date="2020-06-02T13:46:00Z"/>
        </w:rPr>
      </w:pPr>
      <w:proofErr w:type="gramStart"/>
      <w:ins w:id="99" w:author="CATT" w:date="2020-06-02T13:46:00Z">
        <w:r w:rsidRPr="00885F53">
          <w:lastRenderedPageBreak/>
          <w:t>9.</w:t>
        </w:r>
      </w:ins>
      <w:ins w:id="100" w:author="CATT" w:date="2020-06-03T21:00:00Z">
        <w:r w:rsidR="00787B80">
          <w:rPr>
            <w:rFonts w:eastAsiaTheme="minorEastAsia" w:hint="eastAsia"/>
          </w:rPr>
          <w:t>x</w:t>
        </w:r>
      </w:ins>
      <w:ins w:id="101" w:author="CATT" w:date="2020-06-02T13:46:00Z">
        <w:r w:rsidRPr="00885F53">
          <w:t>.3</w:t>
        </w:r>
        <w:proofErr w:type="gramEnd"/>
        <w:r w:rsidRPr="00885F53">
          <w:tab/>
          <w:t xml:space="preserve">Number of cells and number of </w:t>
        </w:r>
        <w:r>
          <w:rPr>
            <w:rFonts w:eastAsiaTheme="minorEastAsia" w:hint="eastAsia"/>
          </w:rPr>
          <w:t>CSI-RS</w:t>
        </w:r>
      </w:ins>
    </w:p>
    <w:p w:rsidR="00E17893" w:rsidRDefault="00E17893" w:rsidP="00E17893">
      <w:pPr>
        <w:pStyle w:val="4"/>
        <w:rPr>
          <w:ins w:id="102" w:author="CATT" w:date="2020-06-04T00:20:00Z"/>
          <w:rFonts w:eastAsiaTheme="minorEastAsia" w:hint="eastAsia"/>
        </w:rPr>
      </w:pPr>
      <w:proofErr w:type="gramStart"/>
      <w:ins w:id="103" w:author="CATT" w:date="2020-06-02T13:46:00Z">
        <w:r w:rsidRPr="00967CF8">
          <w:t>9.</w:t>
        </w:r>
      </w:ins>
      <w:ins w:id="104" w:author="CATT" w:date="2020-06-03T21:00:00Z">
        <w:r w:rsidR="00787B80">
          <w:rPr>
            <w:rFonts w:eastAsiaTheme="minorEastAsia" w:hint="eastAsia"/>
          </w:rPr>
          <w:t>x</w:t>
        </w:r>
      </w:ins>
      <w:ins w:id="105" w:author="CATT" w:date="2020-06-02T13:46:00Z">
        <w:r w:rsidRPr="00967CF8">
          <w:t>.3.1</w:t>
        </w:r>
        <w:proofErr w:type="gramEnd"/>
        <w:r w:rsidRPr="00885F53">
          <w:tab/>
          <w:t>Requirements for FR1</w:t>
        </w:r>
      </w:ins>
    </w:p>
    <w:p w:rsidR="00AF341C" w:rsidRPr="00AF341C" w:rsidRDefault="00AF341C" w:rsidP="00AF341C">
      <w:pPr>
        <w:rPr>
          <w:ins w:id="106" w:author="CATT" w:date="2020-06-02T13:46:00Z"/>
          <w:rFonts w:hint="eastAsia"/>
        </w:rPr>
      </w:pPr>
    </w:p>
    <w:p w:rsidR="00E17893" w:rsidRPr="00885F53" w:rsidRDefault="00E17893" w:rsidP="00E17893">
      <w:pPr>
        <w:pStyle w:val="4"/>
        <w:rPr>
          <w:ins w:id="107" w:author="CATT" w:date="2020-06-02T13:46:00Z"/>
        </w:rPr>
      </w:pPr>
      <w:proofErr w:type="gramStart"/>
      <w:ins w:id="108" w:author="CATT" w:date="2020-06-02T13:46:00Z">
        <w:r w:rsidRPr="00967CF8">
          <w:t>9.</w:t>
        </w:r>
      </w:ins>
      <w:ins w:id="109" w:author="CATT" w:date="2020-06-03T21:00:00Z">
        <w:r w:rsidR="00787B80">
          <w:rPr>
            <w:rFonts w:eastAsiaTheme="minorEastAsia" w:hint="eastAsia"/>
          </w:rPr>
          <w:t>x</w:t>
        </w:r>
      </w:ins>
      <w:ins w:id="110" w:author="CATT" w:date="2020-06-02T13:46:00Z">
        <w:r w:rsidRPr="00967CF8">
          <w:t>.3.2</w:t>
        </w:r>
        <w:proofErr w:type="gramEnd"/>
        <w:r w:rsidRPr="00885F53">
          <w:tab/>
          <w:t>Requirements for FR2</w:t>
        </w:r>
      </w:ins>
    </w:p>
    <w:p w:rsidR="00E17893" w:rsidRPr="00E93A76" w:rsidDel="00AF341C" w:rsidRDefault="00E17893" w:rsidP="003E464A">
      <w:pPr>
        <w:rPr>
          <w:del w:id="111" w:author="CATT" w:date="2020-06-04T00:20:00Z"/>
          <w:rFonts w:eastAsiaTheme="minorEastAsia"/>
          <w:lang w:eastAsia="zh-CN"/>
        </w:rPr>
      </w:pPr>
      <w:bookmarkStart w:id="112" w:name="_GoBack"/>
      <w:bookmarkEnd w:id="112"/>
    </w:p>
    <w:p w:rsidR="00D45D7A" w:rsidRPr="00D45D7A" w:rsidRDefault="00D92C12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sectPr w:rsidR="00D45D7A" w:rsidRPr="00D45D7A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5C4" w:rsidRPr="00CB02FB" w:rsidRDefault="00B435C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B435C4" w:rsidRPr="00CB02FB" w:rsidRDefault="00B435C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A7F" w:rsidRPr="00FD21B3" w:rsidRDefault="00F62A7F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5C4" w:rsidRPr="00CB02FB" w:rsidRDefault="00B435C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B435C4" w:rsidRPr="00CB02FB" w:rsidRDefault="00B435C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A7F" w:rsidRPr="0092702B" w:rsidRDefault="00F62A7F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">
    <w:nsid w:val="382D595C"/>
    <w:multiLevelType w:val="hybridMultilevel"/>
    <w:tmpl w:val="7272197E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4856201"/>
    <w:multiLevelType w:val="hybridMultilevel"/>
    <w:tmpl w:val="379813A4"/>
    <w:lvl w:ilvl="0" w:tplc="D8722F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EF7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A7E5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9070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69D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C821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B8B78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ADB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1B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5B9A6D25"/>
    <w:multiLevelType w:val="hybridMultilevel"/>
    <w:tmpl w:val="320C69F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3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4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3"/>
  </w:num>
  <w:num w:numId="5">
    <w:abstractNumId w:val="12"/>
  </w:num>
  <w:num w:numId="6">
    <w:abstractNumId w:val="3"/>
  </w:num>
  <w:num w:numId="7">
    <w:abstractNumId w:val="2"/>
  </w:num>
  <w:num w:numId="8">
    <w:abstractNumId w:val="14"/>
  </w:num>
  <w:num w:numId="9">
    <w:abstractNumId w:val="1"/>
  </w:num>
  <w:num w:numId="10">
    <w:abstractNumId w:val="0"/>
  </w:num>
  <w:num w:numId="11">
    <w:abstractNumId w:val="11"/>
  </w:num>
  <w:num w:numId="12">
    <w:abstractNumId w:val="7"/>
  </w:num>
  <w:num w:numId="13">
    <w:abstractNumId w:val="4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26F"/>
    <w:rsid w:val="000216CD"/>
    <w:rsid w:val="0002209D"/>
    <w:rsid w:val="00022217"/>
    <w:rsid w:val="00022DC1"/>
    <w:rsid w:val="00024B7A"/>
    <w:rsid w:val="0002657C"/>
    <w:rsid w:val="000321DB"/>
    <w:rsid w:val="000327F4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5868"/>
    <w:rsid w:val="000B0D6A"/>
    <w:rsid w:val="000B4352"/>
    <w:rsid w:val="000B49B8"/>
    <w:rsid w:val="000C60CE"/>
    <w:rsid w:val="000D5EB1"/>
    <w:rsid w:val="000E3088"/>
    <w:rsid w:val="000E3A18"/>
    <w:rsid w:val="000F0FB1"/>
    <w:rsid w:val="000F174F"/>
    <w:rsid w:val="00102A80"/>
    <w:rsid w:val="00104247"/>
    <w:rsid w:val="00110279"/>
    <w:rsid w:val="00121D61"/>
    <w:rsid w:val="001238AD"/>
    <w:rsid w:val="00123F1B"/>
    <w:rsid w:val="001319A9"/>
    <w:rsid w:val="00134274"/>
    <w:rsid w:val="001448F7"/>
    <w:rsid w:val="0018766E"/>
    <w:rsid w:val="001910E4"/>
    <w:rsid w:val="00191366"/>
    <w:rsid w:val="001946CD"/>
    <w:rsid w:val="001A2FF2"/>
    <w:rsid w:val="001B04C1"/>
    <w:rsid w:val="001B27D3"/>
    <w:rsid w:val="001C1959"/>
    <w:rsid w:val="001C201C"/>
    <w:rsid w:val="001C425C"/>
    <w:rsid w:val="001D0AE1"/>
    <w:rsid w:val="001D17F4"/>
    <w:rsid w:val="001D26B1"/>
    <w:rsid w:val="001F52DD"/>
    <w:rsid w:val="001F53AD"/>
    <w:rsid w:val="001F58E6"/>
    <w:rsid w:val="001F7E5E"/>
    <w:rsid w:val="00200630"/>
    <w:rsid w:val="002028FE"/>
    <w:rsid w:val="002075C4"/>
    <w:rsid w:val="00212198"/>
    <w:rsid w:val="002121AE"/>
    <w:rsid w:val="00216255"/>
    <w:rsid w:val="002216C3"/>
    <w:rsid w:val="00222DDC"/>
    <w:rsid w:val="002240F4"/>
    <w:rsid w:val="0023048E"/>
    <w:rsid w:val="00233D3D"/>
    <w:rsid w:val="00236890"/>
    <w:rsid w:val="00236B54"/>
    <w:rsid w:val="00240AA2"/>
    <w:rsid w:val="00244C86"/>
    <w:rsid w:val="0024539C"/>
    <w:rsid w:val="002527A4"/>
    <w:rsid w:val="00254730"/>
    <w:rsid w:val="002550E4"/>
    <w:rsid w:val="002673BA"/>
    <w:rsid w:val="00267833"/>
    <w:rsid w:val="0027074C"/>
    <w:rsid w:val="002761B8"/>
    <w:rsid w:val="002767BB"/>
    <w:rsid w:val="002768BC"/>
    <w:rsid w:val="0027765F"/>
    <w:rsid w:val="00285D56"/>
    <w:rsid w:val="00292073"/>
    <w:rsid w:val="0029282B"/>
    <w:rsid w:val="0029613B"/>
    <w:rsid w:val="002A1200"/>
    <w:rsid w:val="002A2104"/>
    <w:rsid w:val="002B56F4"/>
    <w:rsid w:val="002B7BD4"/>
    <w:rsid w:val="002D6F56"/>
    <w:rsid w:val="002E1C0A"/>
    <w:rsid w:val="002E3FF7"/>
    <w:rsid w:val="002E5D32"/>
    <w:rsid w:val="002E721B"/>
    <w:rsid w:val="00300651"/>
    <w:rsid w:val="00303528"/>
    <w:rsid w:val="0032183C"/>
    <w:rsid w:val="00340D7C"/>
    <w:rsid w:val="0034512B"/>
    <w:rsid w:val="003571EF"/>
    <w:rsid w:val="003633A4"/>
    <w:rsid w:val="0036467F"/>
    <w:rsid w:val="00364E4B"/>
    <w:rsid w:val="00376095"/>
    <w:rsid w:val="003770E7"/>
    <w:rsid w:val="00390401"/>
    <w:rsid w:val="0039135E"/>
    <w:rsid w:val="00392408"/>
    <w:rsid w:val="00392D3B"/>
    <w:rsid w:val="00393346"/>
    <w:rsid w:val="00393BAC"/>
    <w:rsid w:val="00394DB7"/>
    <w:rsid w:val="003A0BFE"/>
    <w:rsid w:val="003A4DA6"/>
    <w:rsid w:val="003A6E1A"/>
    <w:rsid w:val="003B5113"/>
    <w:rsid w:val="003B7EBA"/>
    <w:rsid w:val="003C0CDB"/>
    <w:rsid w:val="003D46B3"/>
    <w:rsid w:val="003E464A"/>
    <w:rsid w:val="0040655F"/>
    <w:rsid w:val="004074DA"/>
    <w:rsid w:val="00411E20"/>
    <w:rsid w:val="00412984"/>
    <w:rsid w:val="00425458"/>
    <w:rsid w:val="00427687"/>
    <w:rsid w:val="00432698"/>
    <w:rsid w:val="00437AF9"/>
    <w:rsid w:val="0044557E"/>
    <w:rsid w:val="00446586"/>
    <w:rsid w:val="00451F75"/>
    <w:rsid w:val="00452220"/>
    <w:rsid w:val="004573AB"/>
    <w:rsid w:val="00465CA3"/>
    <w:rsid w:val="00473E79"/>
    <w:rsid w:val="00476DE6"/>
    <w:rsid w:val="00480FA7"/>
    <w:rsid w:val="00480FC1"/>
    <w:rsid w:val="00481C09"/>
    <w:rsid w:val="004830C0"/>
    <w:rsid w:val="00490391"/>
    <w:rsid w:val="00493E83"/>
    <w:rsid w:val="004A64C3"/>
    <w:rsid w:val="004C091A"/>
    <w:rsid w:val="004C1BDC"/>
    <w:rsid w:val="004D1FA5"/>
    <w:rsid w:val="004D31C1"/>
    <w:rsid w:val="004E07A2"/>
    <w:rsid w:val="004E1ADE"/>
    <w:rsid w:val="004E1BD0"/>
    <w:rsid w:val="004E500E"/>
    <w:rsid w:val="004E76EB"/>
    <w:rsid w:val="004F33EE"/>
    <w:rsid w:val="005035B5"/>
    <w:rsid w:val="00511379"/>
    <w:rsid w:val="005132A8"/>
    <w:rsid w:val="00522058"/>
    <w:rsid w:val="005368CD"/>
    <w:rsid w:val="00537DB5"/>
    <w:rsid w:val="00544677"/>
    <w:rsid w:val="00550242"/>
    <w:rsid w:val="00552087"/>
    <w:rsid w:val="0056123C"/>
    <w:rsid w:val="00563CD6"/>
    <w:rsid w:val="00581207"/>
    <w:rsid w:val="00583735"/>
    <w:rsid w:val="0058690A"/>
    <w:rsid w:val="00595329"/>
    <w:rsid w:val="005A02E9"/>
    <w:rsid w:val="005A232A"/>
    <w:rsid w:val="005A27D0"/>
    <w:rsid w:val="005A3158"/>
    <w:rsid w:val="005B0E99"/>
    <w:rsid w:val="005B31DB"/>
    <w:rsid w:val="005C0CB8"/>
    <w:rsid w:val="005C48FD"/>
    <w:rsid w:val="005C7E75"/>
    <w:rsid w:val="005D2506"/>
    <w:rsid w:val="005D544C"/>
    <w:rsid w:val="005D5B90"/>
    <w:rsid w:val="005D5C7B"/>
    <w:rsid w:val="005F05CE"/>
    <w:rsid w:val="005F0FA4"/>
    <w:rsid w:val="005F4426"/>
    <w:rsid w:val="00603989"/>
    <w:rsid w:val="00610000"/>
    <w:rsid w:val="00611608"/>
    <w:rsid w:val="00617595"/>
    <w:rsid w:val="0062095A"/>
    <w:rsid w:val="0062600D"/>
    <w:rsid w:val="006325B3"/>
    <w:rsid w:val="00636753"/>
    <w:rsid w:val="0064436E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65AB"/>
    <w:rsid w:val="006C74C9"/>
    <w:rsid w:val="006C7989"/>
    <w:rsid w:val="006D75AA"/>
    <w:rsid w:val="006E21A5"/>
    <w:rsid w:val="006E4B30"/>
    <w:rsid w:val="006E5972"/>
    <w:rsid w:val="006E73BB"/>
    <w:rsid w:val="006F7E9B"/>
    <w:rsid w:val="007025A2"/>
    <w:rsid w:val="007042AC"/>
    <w:rsid w:val="0070628A"/>
    <w:rsid w:val="007152DA"/>
    <w:rsid w:val="007205B0"/>
    <w:rsid w:val="00721D1B"/>
    <w:rsid w:val="0072474D"/>
    <w:rsid w:val="00734148"/>
    <w:rsid w:val="00735C50"/>
    <w:rsid w:val="007474C8"/>
    <w:rsid w:val="007537EB"/>
    <w:rsid w:val="00755584"/>
    <w:rsid w:val="00760212"/>
    <w:rsid w:val="00761A55"/>
    <w:rsid w:val="00763048"/>
    <w:rsid w:val="0076343D"/>
    <w:rsid w:val="007641B1"/>
    <w:rsid w:val="00764553"/>
    <w:rsid w:val="007729A8"/>
    <w:rsid w:val="007758B8"/>
    <w:rsid w:val="007765D3"/>
    <w:rsid w:val="00783D84"/>
    <w:rsid w:val="007871B3"/>
    <w:rsid w:val="00787B80"/>
    <w:rsid w:val="00787E08"/>
    <w:rsid w:val="007923C4"/>
    <w:rsid w:val="00797439"/>
    <w:rsid w:val="007A304D"/>
    <w:rsid w:val="007A6927"/>
    <w:rsid w:val="007A70F8"/>
    <w:rsid w:val="007B01BE"/>
    <w:rsid w:val="007E3174"/>
    <w:rsid w:val="007F6453"/>
    <w:rsid w:val="0080661C"/>
    <w:rsid w:val="00812AAB"/>
    <w:rsid w:val="00817344"/>
    <w:rsid w:val="00817992"/>
    <w:rsid w:val="00823FDC"/>
    <w:rsid w:val="00824280"/>
    <w:rsid w:val="0082705B"/>
    <w:rsid w:val="00832C1A"/>
    <w:rsid w:val="008419A5"/>
    <w:rsid w:val="0084585D"/>
    <w:rsid w:val="008568D2"/>
    <w:rsid w:val="0086095D"/>
    <w:rsid w:val="0086663A"/>
    <w:rsid w:val="0086666A"/>
    <w:rsid w:val="0087164C"/>
    <w:rsid w:val="008727E5"/>
    <w:rsid w:val="00873DF3"/>
    <w:rsid w:val="0088320D"/>
    <w:rsid w:val="0089131F"/>
    <w:rsid w:val="00891E61"/>
    <w:rsid w:val="008A6E5D"/>
    <w:rsid w:val="008B1772"/>
    <w:rsid w:val="008B422F"/>
    <w:rsid w:val="008B5F9A"/>
    <w:rsid w:val="008B72E6"/>
    <w:rsid w:val="008C4504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2709C"/>
    <w:rsid w:val="00933DA5"/>
    <w:rsid w:val="009344CB"/>
    <w:rsid w:val="00934966"/>
    <w:rsid w:val="00952A18"/>
    <w:rsid w:val="00953CC2"/>
    <w:rsid w:val="00954A18"/>
    <w:rsid w:val="0096053F"/>
    <w:rsid w:val="00963CA6"/>
    <w:rsid w:val="0097091D"/>
    <w:rsid w:val="009710E7"/>
    <w:rsid w:val="009776EB"/>
    <w:rsid w:val="00980AB1"/>
    <w:rsid w:val="009851CF"/>
    <w:rsid w:val="009858EA"/>
    <w:rsid w:val="00985EF6"/>
    <w:rsid w:val="00992767"/>
    <w:rsid w:val="009946F9"/>
    <w:rsid w:val="009972CB"/>
    <w:rsid w:val="009A4962"/>
    <w:rsid w:val="009B594D"/>
    <w:rsid w:val="009B7C02"/>
    <w:rsid w:val="009C19AA"/>
    <w:rsid w:val="009C2E28"/>
    <w:rsid w:val="009C5C15"/>
    <w:rsid w:val="009C5FBC"/>
    <w:rsid w:val="009D3183"/>
    <w:rsid w:val="009E5AD9"/>
    <w:rsid w:val="009F01B8"/>
    <w:rsid w:val="009F7620"/>
    <w:rsid w:val="00A074EE"/>
    <w:rsid w:val="00A12B47"/>
    <w:rsid w:val="00A20382"/>
    <w:rsid w:val="00A2049A"/>
    <w:rsid w:val="00A359C5"/>
    <w:rsid w:val="00A46221"/>
    <w:rsid w:val="00A4681D"/>
    <w:rsid w:val="00A57436"/>
    <w:rsid w:val="00A608D8"/>
    <w:rsid w:val="00A62A32"/>
    <w:rsid w:val="00A717ED"/>
    <w:rsid w:val="00A730BF"/>
    <w:rsid w:val="00A80DED"/>
    <w:rsid w:val="00A8201E"/>
    <w:rsid w:val="00A827E0"/>
    <w:rsid w:val="00A91912"/>
    <w:rsid w:val="00A926C8"/>
    <w:rsid w:val="00A93826"/>
    <w:rsid w:val="00A96C62"/>
    <w:rsid w:val="00AA379A"/>
    <w:rsid w:val="00AC0342"/>
    <w:rsid w:val="00AC10A7"/>
    <w:rsid w:val="00AC452E"/>
    <w:rsid w:val="00AD147B"/>
    <w:rsid w:val="00AD6E8A"/>
    <w:rsid w:val="00AE662C"/>
    <w:rsid w:val="00AF2B16"/>
    <w:rsid w:val="00AF2EFD"/>
    <w:rsid w:val="00AF341C"/>
    <w:rsid w:val="00AF3C9E"/>
    <w:rsid w:val="00AF6F6C"/>
    <w:rsid w:val="00AF7C1F"/>
    <w:rsid w:val="00B00A96"/>
    <w:rsid w:val="00B023C9"/>
    <w:rsid w:val="00B05844"/>
    <w:rsid w:val="00B07EE6"/>
    <w:rsid w:val="00B10FC0"/>
    <w:rsid w:val="00B1496E"/>
    <w:rsid w:val="00B15493"/>
    <w:rsid w:val="00B17CEB"/>
    <w:rsid w:val="00B25C6E"/>
    <w:rsid w:val="00B271CE"/>
    <w:rsid w:val="00B356AB"/>
    <w:rsid w:val="00B37678"/>
    <w:rsid w:val="00B41D02"/>
    <w:rsid w:val="00B435BC"/>
    <w:rsid w:val="00B435C4"/>
    <w:rsid w:val="00B4546A"/>
    <w:rsid w:val="00B46DF9"/>
    <w:rsid w:val="00B476C3"/>
    <w:rsid w:val="00B57357"/>
    <w:rsid w:val="00B719F0"/>
    <w:rsid w:val="00B8231A"/>
    <w:rsid w:val="00B9395B"/>
    <w:rsid w:val="00B97E67"/>
    <w:rsid w:val="00BA2D9C"/>
    <w:rsid w:val="00BA504D"/>
    <w:rsid w:val="00BA5D46"/>
    <w:rsid w:val="00BA6D48"/>
    <w:rsid w:val="00BA7160"/>
    <w:rsid w:val="00BA7194"/>
    <w:rsid w:val="00BA7FBD"/>
    <w:rsid w:val="00BB4CFF"/>
    <w:rsid w:val="00BD5C4D"/>
    <w:rsid w:val="00BD5E91"/>
    <w:rsid w:val="00BD65DE"/>
    <w:rsid w:val="00BE3B3B"/>
    <w:rsid w:val="00C03CBE"/>
    <w:rsid w:val="00C0700E"/>
    <w:rsid w:val="00C25A86"/>
    <w:rsid w:val="00C32A38"/>
    <w:rsid w:val="00C556D8"/>
    <w:rsid w:val="00C670F4"/>
    <w:rsid w:val="00C80317"/>
    <w:rsid w:val="00C8142D"/>
    <w:rsid w:val="00C86418"/>
    <w:rsid w:val="00C86FD1"/>
    <w:rsid w:val="00C915FD"/>
    <w:rsid w:val="00C91A44"/>
    <w:rsid w:val="00CA693C"/>
    <w:rsid w:val="00CB60A1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0C4"/>
    <w:rsid w:val="00D437B3"/>
    <w:rsid w:val="00D45D7A"/>
    <w:rsid w:val="00D5229A"/>
    <w:rsid w:val="00D53113"/>
    <w:rsid w:val="00D5656D"/>
    <w:rsid w:val="00D621E4"/>
    <w:rsid w:val="00D63A44"/>
    <w:rsid w:val="00D66118"/>
    <w:rsid w:val="00D70D1D"/>
    <w:rsid w:val="00D739FE"/>
    <w:rsid w:val="00D76CD5"/>
    <w:rsid w:val="00D77453"/>
    <w:rsid w:val="00D83AAC"/>
    <w:rsid w:val="00D92C12"/>
    <w:rsid w:val="00D92F13"/>
    <w:rsid w:val="00D96D81"/>
    <w:rsid w:val="00DA31D0"/>
    <w:rsid w:val="00DB0063"/>
    <w:rsid w:val="00DB2B85"/>
    <w:rsid w:val="00DB39D8"/>
    <w:rsid w:val="00DC32E3"/>
    <w:rsid w:val="00DD1057"/>
    <w:rsid w:val="00DD58FE"/>
    <w:rsid w:val="00DF4B0B"/>
    <w:rsid w:val="00E012C6"/>
    <w:rsid w:val="00E11C8D"/>
    <w:rsid w:val="00E17893"/>
    <w:rsid w:val="00E204D2"/>
    <w:rsid w:val="00E3373C"/>
    <w:rsid w:val="00E35DC5"/>
    <w:rsid w:val="00E35FE2"/>
    <w:rsid w:val="00E3713B"/>
    <w:rsid w:val="00E4403F"/>
    <w:rsid w:val="00E4638A"/>
    <w:rsid w:val="00E50932"/>
    <w:rsid w:val="00E53C14"/>
    <w:rsid w:val="00E54888"/>
    <w:rsid w:val="00E54FBE"/>
    <w:rsid w:val="00E60233"/>
    <w:rsid w:val="00E60E0B"/>
    <w:rsid w:val="00E64E93"/>
    <w:rsid w:val="00E80A63"/>
    <w:rsid w:val="00E80E4F"/>
    <w:rsid w:val="00E828D8"/>
    <w:rsid w:val="00E83C19"/>
    <w:rsid w:val="00E85A95"/>
    <w:rsid w:val="00E91223"/>
    <w:rsid w:val="00E92149"/>
    <w:rsid w:val="00E93A76"/>
    <w:rsid w:val="00E949D3"/>
    <w:rsid w:val="00E96E38"/>
    <w:rsid w:val="00EB17EB"/>
    <w:rsid w:val="00EB28BB"/>
    <w:rsid w:val="00EC0AC4"/>
    <w:rsid w:val="00EC5685"/>
    <w:rsid w:val="00EC6A37"/>
    <w:rsid w:val="00EC6ACB"/>
    <w:rsid w:val="00EC7723"/>
    <w:rsid w:val="00ED25B8"/>
    <w:rsid w:val="00EE1FBF"/>
    <w:rsid w:val="00EE30FC"/>
    <w:rsid w:val="00EE670C"/>
    <w:rsid w:val="00EE6827"/>
    <w:rsid w:val="00F22719"/>
    <w:rsid w:val="00F258C8"/>
    <w:rsid w:val="00F305B3"/>
    <w:rsid w:val="00F3169E"/>
    <w:rsid w:val="00F41F58"/>
    <w:rsid w:val="00F440D6"/>
    <w:rsid w:val="00F50690"/>
    <w:rsid w:val="00F55634"/>
    <w:rsid w:val="00F55D0B"/>
    <w:rsid w:val="00F62A7F"/>
    <w:rsid w:val="00F64A9D"/>
    <w:rsid w:val="00F66024"/>
    <w:rsid w:val="00F80426"/>
    <w:rsid w:val="00F81082"/>
    <w:rsid w:val="00F82171"/>
    <w:rsid w:val="00F82AEB"/>
    <w:rsid w:val="00F91ADF"/>
    <w:rsid w:val="00F921AA"/>
    <w:rsid w:val="00F92BFD"/>
    <w:rsid w:val="00F945D4"/>
    <w:rsid w:val="00FA402F"/>
    <w:rsid w:val="00FB0488"/>
    <w:rsid w:val="00FC4903"/>
    <w:rsid w:val="00FC7B87"/>
    <w:rsid w:val="00FD0A91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qFormat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customStyle="1" w:styleId="B4">
    <w:name w:val="B4"/>
    <w:basedOn w:val="a"/>
    <w:link w:val="B4Char"/>
    <w:rsid w:val="00611608"/>
    <w:pPr>
      <w:overflowPunct/>
      <w:autoSpaceDE/>
      <w:autoSpaceDN/>
      <w:adjustRightInd/>
      <w:ind w:left="1418" w:hanging="284"/>
      <w:textAlignment w:val="auto"/>
    </w:pPr>
    <w:rPr>
      <w:rFonts w:eastAsia="宋体"/>
      <w:lang w:eastAsia="en-US"/>
    </w:rPr>
  </w:style>
  <w:style w:type="character" w:customStyle="1" w:styleId="B4Char">
    <w:name w:val="B4 Char"/>
    <w:link w:val="B4"/>
    <w:rsid w:val="00611608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C8142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宋体"/>
      <w:noProof/>
      <w:lang w:eastAsia="en-US"/>
    </w:rPr>
  </w:style>
  <w:style w:type="paragraph" w:customStyle="1" w:styleId="B5">
    <w:name w:val="B5"/>
    <w:basedOn w:val="a"/>
    <w:rsid w:val="00C8142D"/>
    <w:pPr>
      <w:overflowPunct/>
      <w:autoSpaceDE/>
      <w:autoSpaceDN/>
      <w:adjustRightInd/>
      <w:ind w:left="1702" w:hanging="284"/>
      <w:textAlignment w:val="auto"/>
    </w:pPr>
    <w:rPr>
      <w:rFonts w:eastAsia="宋体"/>
      <w:lang w:eastAsia="en-US"/>
    </w:rPr>
  </w:style>
  <w:style w:type="character" w:customStyle="1" w:styleId="EQChar">
    <w:name w:val="EQ Char"/>
    <w:link w:val="EQ"/>
    <w:locked/>
    <w:rsid w:val="00C8142D"/>
    <w:rPr>
      <w:rFonts w:ascii="Times New Roman" w:eastAsia="宋体" w:hAnsi="Times New Roman" w:cs="Times New Roman"/>
      <w:noProof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qFormat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customStyle="1" w:styleId="B4">
    <w:name w:val="B4"/>
    <w:basedOn w:val="a"/>
    <w:link w:val="B4Char"/>
    <w:rsid w:val="00611608"/>
    <w:pPr>
      <w:overflowPunct/>
      <w:autoSpaceDE/>
      <w:autoSpaceDN/>
      <w:adjustRightInd/>
      <w:ind w:left="1418" w:hanging="284"/>
      <w:textAlignment w:val="auto"/>
    </w:pPr>
    <w:rPr>
      <w:rFonts w:eastAsia="宋体"/>
      <w:lang w:eastAsia="en-US"/>
    </w:rPr>
  </w:style>
  <w:style w:type="character" w:customStyle="1" w:styleId="B4Char">
    <w:name w:val="B4 Char"/>
    <w:link w:val="B4"/>
    <w:rsid w:val="00611608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C8142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宋体"/>
      <w:noProof/>
      <w:lang w:eastAsia="en-US"/>
    </w:rPr>
  </w:style>
  <w:style w:type="paragraph" w:customStyle="1" w:styleId="B5">
    <w:name w:val="B5"/>
    <w:basedOn w:val="a"/>
    <w:rsid w:val="00C8142D"/>
    <w:pPr>
      <w:overflowPunct/>
      <w:autoSpaceDE/>
      <w:autoSpaceDN/>
      <w:adjustRightInd/>
      <w:ind w:left="1702" w:hanging="284"/>
      <w:textAlignment w:val="auto"/>
    </w:pPr>
    <w:rPr>
      <w:rFonts w:eastAsia="宋体"/>
      <w:lang w:eastAsia="en-US"/>
    </w:rPr>
  </w:style>
  <w:style w:type="character" w:customStyle="1" w:styleId="EQChar">
    <w:name w:val="EQ Char"/>
    <w:link w:val="EQ"/>
    <w:locked/>
    <w:rsid w:val="00C8142D"/>
    <w:rPr>
      <w:rFonts w:ascii="Times New Roman" w:eastAsia="宋体" w:hAnsi="Times New Roman" w:cs="Times New Roman"/>
      <w:noProof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51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1DFB4-0597-4F9C-80EE-F8A37D6C7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4332</Characters>
  <Application>Microsoft Office Word</Application>
  <DocSecurity>0</DocSecurity>
  <Lines>36</Lines>
  <Paragraphs>10</Paragraphs>
  <ScaleCrop>false</ScaleCrop>
  <Company>CATT</Company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3</cp:revision>
  <dcterms:created xsi:type="dcterms:W3CDTF">2020-06-03T16:20:00Z</dcterms:created>
  <dcterms:modified xsi:type="dcterms:W3CDTF">2020-06-03T16:21:00Z</dcterms:modified>
</cp:coreProperties>
</file>